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4F" w:rsidRPr="00255F6A" w:rsidRDefault="007C644C" w:rsidP="0025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</w:pPr>
      <w:r w:rsidRPr="00B50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  <w:t>27th session of the Universal Periodic Review</w:t>
      </w:r>
      <w:r w:rsidR="00255F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  <w:t xml:space="preserve"> </w:t>
      </w:r>
      <w:r w:rsidR="00B7094F" w:rsidRPr="00B509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(1 – 12 May 2017)</w:t>
      </w:r>
    </w:p>
    <w:p w:rsidR="00255F6A" w:rsidRDefault="00255F6A" w:rsidP="00B5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</w:pPr>
    </w:p>
    <w:p w:rsidR="007C644C" w:rsidRPr="00B50999" w:rsidRDefault="00B7094F" w:rsidP="00B5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</w:pPr>
      <w:r w:rsidRPr="00B50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  <w:t xml:space="preserve">Review of </w:t>
      </w:r>
      <w:r w:rsidR="00444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  <w:t>Finland</w:t>
      </w:r>
    </w:p>
    <w:p w:rsidR="00B7094F" w:rsidRPr="00B50999" w:rsidRDefault="00B7094F" w:rsidP="00B5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</w:pPr>
    </w:p>
    <w:p w:rsidR="00B7094F" w:rsidRPr="00B50999" w:rsidRDefault="00B7094F" w:rsidP="00B5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</w:pPr>
      <w:r w:rsidRPr="00B50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  <w:t>Statement by Ireland</w:t>
      </w:r>
    </w:p>
    <w:p w:rsidR="007C644C" w:rsidRPr="00B50999" w:rsidRDefault="007C644C" w:rsidP="00B5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</w:pPr>
    </w:p>
    <w:p w:rsidR="007C644C" w:rsidRPr="00B50999" w:rsidRDefault="00444621" w:rsidP="00B5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</w:pPr>
      <w:bookmarkStart w:id="0" w:name="OLE_LINK37"/>
      <w:bookmarkStart w:id="1" w:name="OLE_LINK38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  <w:t>3</w:t>
      </w:r>
      <w:r w:rsidRPr="00B50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  <w:t xml:space="preserve"> </w:t>
      </w:r>
      <w:r w:rsidR="007C644C" w:rsidRPr="00B50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  <w:t>May 2017</w:t>
      </w:r>
    </w:p>
    <w:p w:rsidR="007B664C" w:rsidRDefault="007B664C" w:rsidP="00B50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94F" w:rsidRPr="00B50999" w:rsidRDefault="00255F6A" w:rsidP="00B50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President</w:t>
      </w:r>
    </w:p>
    <w:p w:rsidR="00255F6A" w:rsidRDefault="00255F6A" w:rsidP="00B50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94F" w:rsidRPr="00B50999" w:rsidRDefault="00B7094F" w:rsidP="007B6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99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444621">
        <w:rPr>
          <w:rFonts w:ascii="Times New Roman" w:hAnsi="Times New Roman" w:cs="Times New Roman"/>
          <w:sz w:val="24"/>
          <w:szCs w:val="24"/>
        </w:rPr>
        <w:t xml:space="preserve">Finland </w:t>
      </w:r>
      <w:r w:rsidRPr="00B50999">
        <w:rPr>
          <w:rFonts w:ascii="Times New Roman" w:hAnsi="Times New Roman" w:cs="Times New Roman"/>
          <w:sz w:val="24"/>
          <w:szCs w:val="24"/>
        </w:rPr>
        <w:t>and thanks it for its</w:t>
      </w:r>
      <w:r w:rsidR="007B664C">
        <w:rPr>
          <w:rFonts w:ascii="Times New Roman" w:hAnsi="Times New Roman" w:cs="Times New Roman"/>
          <w:sz w:val="24"/>
          <w:szCs w:val="24"/>
        </w:rPr>
        <w:t xml:space="preserve"> </w:t>
      </w:r>
      <w:r w:rsidR="00C6529F">
        <w:rPr>
          <w:rFonts w:ascii="Times New Roman" w:hAnsi="Times New Roman" w:cs="Times New Roman"/>
          <w:sz w:val="24"/>
          <w:szCs w:val="24"/>
        </w:rPr>
        <w:t xml:space="preserve">report and </w:t>
      </w:r>
      <w:r w:rsidRPr="00B50999">
        <w:rPr>
          <w:rFonts w:ascii="Times New Roman" w:hAnsi="Times New Roman" w:cs="Times New Roman"/>
          <w:sz w:val="24"/>
          <w:szCs w:val="24"/>
        </w:rPr>
        <w:t>presentation</w:t>
      </w:r>
      <w:r w:rsidR="005A357A">
        <w:rPr>
          <w:rFonts w:ascii="Times New Roman" w:hAnsi="Times New Roman" w:cs="Times New Roman"/>
          <w:sz w:val="24"/>
          <w:szCs w:val="24"/>
        </w:rPr>
        <w:t xml:space="preserve"> today</w:t>
      </w:r>
      <w:r w:rsidRPr="00B50999">
        <w:rPr>
          <w:rFonts w:ascii="Times New Roman" w:hAnsi="Times New Roman" w:cs="Times New Roman"/>
          <w:sz w:val="24"/>
          <w:szCs w:val="24"/>
        </w:rPr>
        <w:t>.</w:t>
      </w:r>
    </w:p>
    <w:p w:rsidR="00255F6A" w:rsidRDefault="00255F6A" w:rsidP="00B5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21" w:rsidRDefault="00444621" w:rsidP="00B5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commend Finland for </w:t>
      </w:r>
      <w:r w:rsidR="005A357A">
        <w:rPr>
          <w:rFonts w:ascii="Times New Roman" w:hAnsi="Times New Roman" w:cs="Times New Roman"/>
          <w:sz w:val="24"/>
          <w:szCs w:val="24"/>
        </w:rPr>
        <w:t xml:space="preserve">its </w:t>
      </w:r>
      <w:r w:rsidR="00E732FE">
        <w:rPr>
          <w:rFonts w:ascii="Times New Roman" w:hAnsi="Times New Roman" w:cs="Times New Roman"/>
          <w:sz w:val="24"/>
          <w:szCs w:val="24"/>
        </w:rPr>
        <w:t>very high standard of human rights protection domestically</w:t>
      </w:r>
      <w:r w:rsidR="00770F0C">
        <w:rPr>
          <w:rFonts w:ascii="Times New Roman" w:hAnsi="Times New Roman" w:cs="Times New Roman"/>
          <w:sz w:val="24"/>
          <w:szCs w:val="24"/>
        </w:rPr>
        <w:t xml:space="preserve"> and </w:t>
      </w:r>
      <w:bookmarkStart w:id="2" w:name="_GoBack"/>
      <w:bookmarkEnd w:id="2"/>
      <w:r w:rsidR="0079680E">
        <w:rPr>
          <w:rFonts w:ascii="Times New Roman" w:hAnsi="Times New Roman" w:cs="Times New Roman"/>
          <w:sz w:val="24"/>
          <w:szCs w:val="24"/>
        </w:rPr>
        <w:t>it’s</w:t>
      </w:r>
      <w:r w:rsidR="00E732FE">
        <w:rPr>
          <w:rFonts w:ascii="Times New Roman" w:hAnsi="Times New Roman" w:cs="Times New Roman"/>
          <w:sz w:val="24"/>
          <w:szCs w:val="24"/>
        </w:rPr>
        <w:t xml:space="preserve"> consistent backing for international human rights institutions, including through regular and strong support, including financial support for OHCHR, UN Women and others. </w:t>
      </w:r>
    </w:p>
    <w:p w:rsidR="00444621" w:rsidRDefault="00444621" w:rsidP="00B5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077" w:rsidRDefault="00E732FE" w:rsidP="00B5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welcome other progress on human rights since the last review, including in particular </w:t>
      </w:r>
      <w:r w:rsidR="00564077">
        <w:rPr>
          <w:rFonts w:ascii="Times New Roman" w:hAnsi="Times New Roman" w:cs="Times New Roman"/>
          <w:sz w:val="24"/>
          <w:szCs w:val="24"/>
        </w:rPr>
        <w:t>passage of legislation permitting same sex marriage</w:t>
      </w:r>
      <w:r>
        <w:rPr>
          <w:rFonts w:ascii="Times New Roman" w:hAnsi="Times New Roman" w:cs="Times New Roman"/>
          <w:sz w:val="24"/>
          <w:szCs w:val="24"/>
        </w:rPr>
        <w:t>, as of March 2017.</w:t>
      </w:r>
      <w:r w:rsidR="00680781" w:rsidRPr="00680781">
        <w:rPr>
          <w:rFonts w:ascii="Times New Roman" w:hAnsi="Times New Roman" w:cs="Times New Roman"/>
          <w:sz w:val="24"/>
          <w:szCs w:val="24"/>
        </w:rPr>
        <w:t xml:space="preserve"> </w:t>
      </w:r>
      <w:r w:rsidR="00680781">
        <w:rPr>
          <w:rFonts w:ascii="Times New Roman" w:hAnsi="Times New Roman" w:cs="Times New Roman"/>
          <w:sz w:val="24"/>
          <w:szCs w:val="24"/>
        </w:rPr>
        <w:t>We particularly appreciate the inclusive process undertaken by Finland in preparation of its national report and its commitment to again submit a mid-term review of progress in implementation of UPR recommendations in this 3</w:t>
      </w:r>
      <w:r w:rsidR="00680781" w:rsidRPr="00E732F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80781">
        <w:rPr>
          <w:rFonts w:ascii="Times New Roman" w:hAnsi="Times New Roman" w:cs="Times New Roman"/>
          <w:sz w:val="24"/>
          <w:szCs w:val="24"/>
        </w:rPr>
        <w:t xml:space="preserve"> cycle.  </w:t>
      </w:r>
    </w:p>
    <w:p w:rsidR="00564077" w:rsidRDefault="00564077" w:rsidP="00B50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D73" w:rsidRDefault="005A357A" w:rsidP="00E7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</w:t>
      </w:r>
      <w:r w:rsidR="009F1D73">
        <w:rPr>
          <w:rFonts w:ascii="Times New Roman" w:hAnsi="Times New Roman" w:cs="Times New Roman"/>
          <w:sz w:val="24"/>
          <w:szCs w:val="24"/>
        </w:rPr>
        <w:t xml:space="preserve">, </w:t>
      </w:r>
      <w:r w:rsidR="00E732FE">
        <w:rPr>
          <w:rFonts w:ascii="Times New Roman" w:hAnsi="Times New Roman" w:cs="Times New Roman"/>
          <w:sz w:val="24"/>
          <w:szCs w:val="24"/>
        </w:rPr>
        <w:t xml:space="preserve">like CEDAW and CAT </w:t>
      </w:r>
      <w:r w:rsidR="009F1D73">
        <w:rPr>
          <w:rFonts w:ascii="Times New Roman" w:hAnsi="Times New Roman" w:cs="Times New Roman"/>
          <w:sz w:val="24"/>
          <w:szCs w:val="24"/>
        </w:rPr>
        <w:t xml:space="preserve">we are concerned that </w:t>
      </w:r>
      <w:r w:rsidR="00E732FE">
        <w:rPr>
          <w:rFonts w:ascii="Times New Roman" w:hAnsi="Times New Roman" w:cs="Times New Roman"/>
          <w:sz w:val="24"/>
          <w:szCs w:val="24"/>
        </w:rPr>
        <w:t>in order for transsexual persons to secure</w:t>
      </w:r>
      <w:r w:rsidR="009F1D73">
        <w:rPr>
          <w:rFonts w:ascii="Times New Roman" w:hAnsi="Times New Roman" w:cs="Times New Roman"/>
          <w:sz w:val="24"/>
          <w:szCs w:val="24"/>
        </w:rPr>
        <w:t xml:space="preserve"> recognition of the</w:t>
      </w:r>
      <w:r w:rsidR="00E732FE">
        <w:rPr>
          <w:rFonts w:ascii="Times New Roman" w:hAnsi="Times New Roman" w:cs="Times New Roman"/>
          <w:sz w:val="24"/>
          <w:szCs w:val="24"/>
        </w:rPr>
        <w:t>ir</w:t>
      </w:r>
      <w:r w:rsidR="009F1D73">
        <w:rPr>
          <w:rFonts w:ascii="Times New Roman" w:hAnsi="Times New Roman" w:cs="Times New Roman"/>
          <w:sz w:val="24"/>
          <w:szCs w:val="24"/>
        </w:rPr>
        <w:t xml:space="preserve"> gender, the Act on Legal Recognition of the Gender of Transsexuals requires the person concerned to be sterilised o</w:t>
      </w:r>
      <w:r w:rsidR="00680781">
        <w:rPr>
          <w:rFonts w:ascii="Times New Roman" w:hAnsi="Times New Roman" w:cs="Times New Roman"/>
          <w:sz w:val="24"/>
          <w:szCs w:val="24"/>
        </w:rPr>
        <w:t xml:space="preserve">r infertile for other reasons. </w:t>
      </w:r>
      <w:r w:rsidR="009F1D73">
        <w:rPr>
          <w:rFonts w:ascii="Times New Roman" w:hAnsi="Times New Roman" w:cs="Times New Roman"/>
          <w:sz w:val="24"/>
          <w:szCs w:val="24"/>
        </w:rPr>
        <w:t xml:space="preserve">Ireland </w:t>
      </w:r>
      <w:r w:rsidR="009F1D73" w:rsidRPr="009F1D73">
        <w:rPr>
          <w:rFonts w:ascii="Times New Roman" w:hAnsi="Times New Roman" w:cs="Times New Roman"/>
          <w:b/>
          <w:sz w:val="24"/>
          <w:szCs w:val="24"/>
        </w:rPr>
        <w:t>recommends</w:t>
      </w:r>
      <w:r w:rsidR="009F1D73">
        <w:rPr>
          <w:rFonts w:ascii="Times New Roman" w:hAnsi="Times New Roman" w:cs="Times New Roman"/>
          <w:sz w:val="24"/>
          <w:szCs w:val="24"/>
        </w:rPr>
        <w:t xml:space="preserve"> that Finland amend its laws to remove the requirement for sterilisation or infertility before recognition of the gender of transsexual persons and further</w:t>
      </w:r>
      <w:r w:rsidR="00E732FE">
        <w:rPr>
          <w:rFonts w:ascii="Times New Roman" w:hAnsi="Times New Roman" w:cs="Times New Roman"/>
          <w:sz w:val="24"/>
          <w:szCs w:val="24"/>
        </w:rPr>
        <w:t>,</w:t>
      </w:r>
      <w:r w:rsidR="009F1D73">
        <w:rPr>
          <w:rFonts w:ascii="Times New Roman" w:hAnsi="Times New Roman" w:cs="Times New Roman"/>
          <w:sz w:val="24"/>
          <w:szCs w:val="24"/>
        </w:rPr>
        <w:t xml:space="preserve"> to consider moving to a process allowing persons to self-declare their gender identity. </w:t>
      </w:r>
    </w:p>
    <w:p w:rsidR="005A357A" w:rsidRDefault="005A357A" w:rsidP="00B50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57A" w:rsidRDefault="00680781" w:rsidP="00680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w</w:t>
      </w:r>
      <w:r w:rsidR="005A357A">
        <w:rPr>
          <w:rFonts w:ascii="Times New Roman" w:hAnsi="Times New Roman" w:cs="Times New Roman"/>
          <w:sz w:val="24"/>
          <w:szCs w:val="24"/>
        </w:rPr>
        <w:t xml:space="preserve">e note that Finland has indicated a status of ‘implementation in progress’ for </w:t>
      </w:r>
      <w:r>
        <w:rPr>
          <w:rFonts w:ascii="Times New Roman" w:hAnsi="Times New Roman" w:cs="Times New Roman"/>
          <w:sz w:val="24"/>
          <w:szCs w:val="24"/>
        </w:rPr>
        <w:t xml:space="preserve">a number of </w:t>
      </w:r>
      <w:r w:rsidR="005A357A">
        <w:rPr>
          <w:rFonts w:ascii="Times New Roman" w:hAnsi="Times New Roman" w:cs="Times New Roman"/>
          <w:sz w:val="24"/>
          <w:szCs w:val="24"/>
        </w:rPr>
        <w:t>recommendations from the 2</w:t>
      </w:r>
      <w:r w:rsidR="005A357A" w:rsidRPr="005A357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A357A">
        <w:rPr>
          <w:rFonts w:ascii="Times New Roman" w:hAnsi="Times New Roman" w:cs="Times New Roman"/>
          <w:sz w:val="24"/>
          <w:szCs w:val="24"/>
        </w:rPr>
        <w:t xml:space="preserve"> UPR cycle</w:t>
      </w:r>
      <w:r>
        <w:rPr>
          <w:rFonts w:ascii="Times New Roman" w:hAnsi="Times New Roman" w:cs="Times New Roman"/>
          <w:sz w:val="24"/>
          <w:szCs w:val="24"/>
        </w:rPr>
        <w:t>, including that of ensuring</w:t>
      </w:r>
      <w:r w:rsidR="005A357A">
        <w:rPr>
          <w:rFonts w:ascii="Times New Roman" w:hAnsi="Times New Roman" w:cs="Times New Roman"/>
          <w:sz w:val="24"/>
          <w:szCs w:val="24"/>
        </w:rPr>
        <w:t xml:space="preserve"> that rape is categorised as a sexual violation rather than according to the degree of violence involved and to facilitate access to justice for victims of rape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357A">
        <w:rPr>
          <w:rFonts w:ascii="Times New Roman" w:hAnsi="Times New Roman" w:cs="Times New Roman"/>
          <w:sz w:val="24"/>
          <w:szCs w:val="24"/>
        </w:rPr>
        <w:t xml:space="preserve"> We </w:t>
      </w:r>
      <w:r>
        <w:rPr>
          <w:rFonts w:ascii="Times New Roman" w:hAnsi="Times New Roman" w:cs="Times New Roman"/>
          <w:sz w:val="24"/>
          <w:szCs w:val="24"/>
        </w:rPr>
        <w:t>welcome</w:t>
      </w:r>
      <w:r w:rsidR="005A357A">
        <w:rPr>
          <w:rFonts w:ascii="Times New Roman" w:hAnsi="Times New Roman" w:cs="Times New Roman"/>
          <w:sz w:val="24"/>
          <w:szCs w:val="24"/>
        </w:rPr>
        <w:t xml:space="preserve"> in that regard the significant amendment of sexual offences legislation </w:t>
      </w:r>
      <w:r>
        <w:rPr>
          <w:rFonts w:ascii="Times New Roman" w:hAnsi="Times New Roman" w:cs="Times New Roman"/>
          <w:sz w:val="24"/>
          <w:szCs w:val="24"/>
        </w:rPr>
        <w:t xml:space="preserve">since the last cycle.  </w:t>
      </w:r>
      <w:r w:rsidR="005A357A">
        <w:rPr>
          <w:rFonts w:ascii="Times New Roman" w:hAnsi="Times New Roman" w:cs="Times New Roman"/>
          <w:sz w:val="24"/>
          <w:szCs w:val="24"/>
        </w:rPr>
        <w:t xml:space="preserve">Ireland </w:t>
      </w:r>
      <w:r w:rsidR="005A357A" w:rsidRPr="00680781">
        <w:rPr>
          <w:rFonts w:ascii="Times New Roman" w:hAnsi="Times New Roman" w:cs="Times New Roman"/>
          <w:b/>
          <w:sz w:val="24"/>
          <w:szCs w:val="24"/>
        </w:rPr>
        <w:t>recommends</w:t>
      </w:r>
      <w:r w:rsidR="005A3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Finland continue its efforts in the process of implementation of accepted recommendations from the second cycle and consider sharing good practices in that regard. </w:t>
      </w:r>
    </w:p>
    <w:p w:rsidR="005A357A" w:rsidRDefault="005A357A" w:rsidP="005A357A">
      <w:pPr>
        <w:spacing w:after="0" w:line="240" w:lineRule="auto"/>
        <w:rPr>
          <w:rFonts w:ascii="Calibri" w:hAnsi="Calibri" w:cs="Calibri"/>
        </w:rPr>
      </w:pPr>
    </w:p>
    <w:p w:rsidR="009F1D73" w:rsidRDefault="009F1D73" w:rsidP="00B50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</w:t>
      </w:r>
    </w:p>
    <w:bookmarkEnd w:id="0"/>
    <w:bookmarkEnd w:id="1"/>
    <w:p w:rsidR="009F1D73" w:rsidRPr="00B50999" w:rsidRDefault="009F1D73" w:rsidP="00B50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1D73" w:rsidRPr="00B50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72538"/>
    <w:multiLevelType w:val="hybridMultilevel"/>
    <w:tmpl w:val="CB8A1E16"/>
    <w:lvl w:ilvl="0" w:tplc="72BC1310">
      <w:start w:val="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A1A1A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3D"/>
    <w:rsid w:val="0000086E"/>
    <w:rsid w:val="0009430A"/>
    <w:rsid w:val="000A3851"/>
    <w:rsid w:val="00137CE3"/>
    <w:rsid w:val="001737BC"/>
    <w:rsid w:val="001A554D"/>
    <w:rsid w:val="001D44FB"/>
    <w:rsid w:val="001E5FF0"/>
    <w:rsid w:val="00237270"/>
    <w:rsid w:val="00255F6A"/>
    <w:rsid w:val="00274BD5"/>
    <w:rsid w:val="00276B3F"/>
    <w:rsid w:val="002F639A"/>
    <w:rsid w:val="00303226"/>
    <w:rsid w:val="0031295E"/>
    <w:rsid w:val="003315E1"/>
    <w:rsid w:val="00392FED"/>
    <w:rsid w:val="003A52B4"/>
    <w:rsid w:val="003F1465"/>
    <w:rsid w:val="003F182B"/>
    <w:rsid w:val="003F7D3D"/>
    <w:rsid w:val="0042484F"/>
    <w:rsid w:val="00424B36"/>
    <w:rsid w:val="0043312E"/>
    <w:rsid w:val="00434ED0"/>
    <w:rsid w:val="00436099"/>
    <w:rsid w:val="00444621"/>
    <w:rsid w:val="00480F70"/>
    <w:rsid w:val="005051B9"/>
    <w:rsid w:val="005228D2"/>
    <w:rsid w:val="00527895"/>
    <w:rsid w:val="00534313"/>
    <w:rsid w:val="00537C77"/>
    <w:rsid w:val="005403D6"/>
    <w:rsid w:val="00564077"/>
    <w:rsid w:val="00564F9B"/>
    <w:rsid w:val="005743F6"/>
    <w:rsid w:val="005A357A"/>
    <w:rsid w:val="005B6331"/>
    <w:rsid w:val="005B6A9E"/>
    <w:rsid w:val="005C2C6D"/>
    <w:rsid w:val="00612E97"/>
    <w:rsid w:val="00624122"/>
    <w:rsid w:val="00652277"/>
    <w:rsid w:val="006651F1"/>
    <w:rsid w:val="006803D9"/>
    <w:rsid w:val="00680781"/>
    <w:rsid w:val="00687A7D"/>
    <w:rsid w:val="007461A7"/>
    <w:rsid w:val="00770F0C"/>
    <w:rsid w:val="00777D6A"/>
    <w:rsid w:val="0079680E"/>
    <w:rsid w:val="00796F3C"/>
    <w:rsid w:val="007B664C"/>
    <w:rsid w:val="007C2496"/>
    <w:rsid w:val="007C644C"/>
    <w:rsid w:val="007D39A2"/>
    <w:rsid w:val="007D6C28"/>
    <w:rsid w:val="007E748E"/>
    <w:rsid w:val="00802E78"/>
    <w:rsid w:val="00805E19"/>
    <w:rsid w:val="00826EE2"/>
    <w:rsid w:val="00860135"/>
    <w:rsid w:val="00864A02"/>
    <w:rsid w:val="00873E21"/>
    <w:rsid w:val="00896690"/>
    <w:rsid w:val="008A5BB8"/>
    <w:rsid w:val="008B0E00"/>
    <w:rsid w:val="00912AD5"/>
    <w:rsid w:val="00917EF5"/>
    <w:rsid w:val="0092557C"/>
    <w:rsid w:val="00935FFF"/>
    <w:rsid w:val="00960720"/>
    <w:rsid w:val="00965BBF"/>
    <w:rsid w:val="009C1969"/>
    <w:rsid w:val="009F1D73"/>
    <w:rsid w:val="009F2E22"/>
    <w:rsid w:val="00A7285E"/>
    <w:rsid w:val="00A868DA"/>
    <w:rsid w:val="00AC0AD6"/>
    <w:rsid w:val="00AC53F3"/>
    <w:rsid w:val="00B30E00"/>
    <w:rsid w:val="00B4711B"/>
    <w:rsid w:val="00B50999"/>
    <w:rsid w:val="00B52974"/>
    <w:rsid w:val="00B7094F"/>
    <w:rsid w:val="00BB2BF7"/>
    <w:rsid w:val="00BC42B3"/>
    <w:rsid w:val="00C058DB"/>
    <w:rsid w:val="00C45843"/>
    <w:rsid w:val="00C6529F"/>
    <w:rsid w:val="00CC5D73"/>
    <w:rsid w:val="00CF1E21"/>
    <w:rsid w:val="00D02A48"/>
    <w:rsid w:val="00D051A7"/>
    <w:rsid w:val="00D079B0"/>
    <w:rsid w:val="00D442E7"/>
    <w:rsid w:val="00D84256"/>
    <w:rsid w:val="00DD218E"/>
    <w:rsid w:val="00DD4B86"/>
    <w:rsid w:val="00DE4E8C"/>
    <w:rsid w:val="00E375E6"/>
    <w:rsid w:val="00E64320"/>
    <w:rsid w:val="00E732FE"/>
    <w:rsid w:val="00E76F90"/>
    <w:rsid w:val="00EA03B7"/>
    <w:rsid w:val="00EA518E"/>
    <w:rsid w:val="00EB0AD8"/>
    <w:rsid w:val="00ED705D"/>
    <w:rsid w:val="00EE0A91"/>
    <w:rsid w:val="00F13F52"/>
    <w:rsid w:val="00F152B4"/>
    <w:rsid w:val="00F84F3F"/>
    <w:rsid w:val="00F938B8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0DC86-B108-40E5-B525-20DA013F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2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4C"/>
    <w:rPr>
      <w:rFonts w:ascii="Segoe UI" w:hAnsi="Segoe UI" w:cs="Segoe UI"/>
      <w:sz w:val="18"/>
      <w:szCs w:val="18"/>
    </w:rPr>
  </w:style>
  <w:style w:type="character" w:customStyle="1" w:styleId="highlightword1">
    <w:name w:val="highlight_word1"/>
    <w:basedOn w:val="DefaultParagraphFont"/>
    <w:rsid w:val="00BC42B3"/>
    <w:rPr>
      <w:shd w:val="clear" w:color="auto" w:fill="BDBDF7"/>
    </w:rPr>
  </w:style>
  <w:style w:type="paragraph" w:styleId="NormalWeb">
    <w:name w:val="Normal (Web)"/>
    <w:basedOn w:val="Normal"/>
    <w:uiPriority w:val="99"/>
    <w:semiHidden/>
    <w:unhideWhenUsed/>
    <w:rsid w:val="009F1D73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6"/>
      <w:szCs w:val="2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5595">
              <w:marLeft w:val="0"/>
              <w:marRight w:val="0"/>
              <w:marTop w:val="750"/>
              <w:marBottom w:val="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3969287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1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578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70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392B1554BFA5E45B554716E882FD0C4" ma:contentTypeVersion="2" ma:contentTypeDescription="Country Statements" ma:contentTypeScope="" ma:versionID="7f1352e835907f4f09629f987353dc0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80CE4-9152-49DF-824D-4A4E4BB8FE51}"/>
</file>

<file path=customXml/itemProps2.xml><?xml version="1.0" encoding="utf-8"?>
<ds:datastoreItem xmlns:ds="http://schemas.openxmlformats.org/officeDocument/2006/customXml" ds:itemID="{8A91A3D6-C3B0-439B-A6F6-A22300D20403}"/>
</file>

<file path=customXml/itemProps3.xml><?xml version="1.0" encoding="utf-8"?>
<ds:datastoreItem xmlns:ds="http://schemas.openxmlformats.org/officeDocument/2006/customXml" ds:itemID="{2B388D60-0F32-4BDA-B0BD-77645521CD81}"/>
</file>

<file path=customXml/itemProps4.xml><?xml version="1.0" encoding="utf-8"?>
<ds:datastoreItem xmlns:ds="http://schemas.openxmlformats.org/officeDocument/2006/customXml" ds:itemID="{CE43CA76-AFE0-49B4-A80C-A0DDBF2D8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subject/>
  <dc:creator>ict unit</dc:creator>
  <cp:keywords/>
  <dc:description/>
  <cp:lastModifiedBy>Clarke Niamh GENEVA PM</cp:lastModifiedBy>
  <cp:revision>3</cp:revision>
  <dcterms:created xsi:type="dcterms:W3CDTF">2017-05-03T13:03:00Z</dcterms:created>
  <dcterms:modified xsi:type="dcterms:W3CDTF">2017-05-03T13:03:00Z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0x010100CA92D31222379248846EF4F1EBFB5EDE00E392B1554BFA5E45B554716E882FD0C4</vt:lpwstr>
  </property>
</Properties>
</file>